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47" w:rsidRDefault="00974D47">
      <w:pPr>
        <w:pStyle w:val="Default"/>
        <w:rPr>
          <w:rFonts w:ascii="Cambria" w:hAnsi="Cambria" w:cs="Cambria"/>
        </w:rPr>
      </w:pPr>
    </w:p>
    <w:p w:rsidR="00974D47" w:rsidRDefault="00974D47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974D47" w:rsidRDefault="00974D47">
      <w:pPr>
        <w:pStyle w:val="Heading2"/>
        <w:rPr>
          <w:sz w:val="24"/>
          <w:szCs w:val="24"/>
        </w:rPr>
      </w:pPr>
    </w:p>
    <w:p w:rsidR="00974D47" w:rsidRDefault="00974D47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D47" w:rsidRDefault="00974D47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974D47" w:rsidRPr="0032022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74D47" w:rsidRPr="00320227" w:rsidRDefault="00974D47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 xml:space="preserve">Nazwa modułu (bloku przedmiotów): </w:t>
            </w:r>
          </w:p>
          <w:p w:rsidR="00974D47" w:rsidRPr="00320227" w:rsidRDefault="00974D47" w:rsidP="00320227">
            <w:pPr>
              <w:pStyle w:val="ListParagraph"/>
              <w:spacing w:line="276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Zaburzenia rozwojowe wieku szkolnego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Kod modułu: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74D47" w:rsidRPr="00320227" w:rsidRDefault="00974D47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 xml:space="preserve">Nazwa przedmiotu: 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Zaburzenia rozwojowe wieku szkolnego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Kod przedmiotu: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Nazwa jednostki prowadzącej przedmiot / moduł: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74D4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Nazwa kierunku: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</w:t>
            </w: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ilologia polska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Forma studiów: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D256C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Profil kształcenia: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D256C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Specjalność:</w:t>
            </w:r>
          </w:p>
          <w:p w:rsidR="00974D47" w:rsidRPr="00D256CD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256C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filologia polska - nauczycielska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 xml:space="preserve">Rok / semestr: </w:t>
            </w:r>
          </w:p>
          <w:p w:rsidR="00974D47" w:rsidRPr="00D256CD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256C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II / 4</w:t>
            </w:r>
          </w:p>
        </w:tc>
        <w:tc>
          <w:tcPr>
            <w:tcW w:w="3173" w:type="dxa"/>
            <w:gridSpan w:val="3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Status przedmiotu /modułu: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Język przedmiotu / modułu: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polski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 xml:space="preserve">inne </w:t>
            </w:r>
            <w:r w:rsidRPr="00320227">
              <w:rPr>
                <w:rFonts w:ascii="Arial Narrow" w:hAnsi="Arial Narrow" w:cs="Arial Narrow"/>
                <w:sz w:val="24"/>
                <w:szCs w:val="24"/>
              </w:rPr>
              <w:br/>
            </w:r>
            <w:r w:rsidRPr="00320227">
              <w:rPr>
                <w:rFonts w:ascii="Arial Narrow" w:hAnsi="Arial Narrow" w:cs="Arial Narrow"/>
                <w:sz w:val="18"/>
                <w:szCs w:val="18"/>
              </w:rPr>
              <w:t>(wpisać jakie)</w:t>
            </w:r>
          </w:p>
        </w:tc>
      </w:tr>
      <w:tr w:rsidR="00974D47" w:rsidRPr="0032022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974D47" w:rsidRDefault="00974D4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74D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74D47" w:rsidRPr="00320227" w:rsidRDefault="00974D47" w:rsidP="0010641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Dr Iwona Kijowska</w:t>
            </w:r>
          </w:p>
        </w:tc>
      </w:tr>
      <w:tr w:rsidR="00974D47">
        <w:tc>
          <w:tcPr>
            <w:tcW w:w="2988" w:type="dxa"/>
            <w:vAlign w:val="center"/>
          </w:tcPr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74D47" w:rsidRPr="00320227" w:rsidRDefault="00974D47" w:rsidP="0010641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Dr Alicja Zbierzchowska</w:t>
            </w:r>
          </w:p>
        </w:tc>
      </w:tr>
      <w:tr w:rsidR="00974D47">
        <w:tc>
          <w:tcPr>
            <w:tcW w:w="2988" w:type="dxa"/>
            <w:vAlign w:val="center"/>
          </w:tcPr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74D47" w:rsidRPr="00320227" w:rsidRDefault="00974D47" w:rsidP="00106419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Po zakończeniu zajęć student:</w:t>
            </w:r>
          </w:p>
          <w:p w:rsidR="00974D47" w:rsidRPr="00320227" w:rsidRDefault="00974D47" w:rsidP="00106419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potrafi określić rodzaje i przyczyny zaburzeń rozwojowych dzieci w wieku szkolnym</w:t>
            </w:r>
          </w:p>
          <w:p w:rsidR="00974D47" w:rsidRPr="00320227" w:rsidRDefault="00974D47" w:rsidP="00106419">
            <w:pPr>
              <w:numPr>
                <w:ilvl w:val="0"/>
                <w:numId w:val="20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 xml:space="preserve">wskazać konsekwencje poszczególnych zaburzeń rozwojowych </w:t>
            </w:r>
          </w:p>
        </w:tc>
      </w:tr>
      <w:tr w:rsidR="00974D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>Znajomość podstaw psychologii rozwojowej i pedagogiki</w:t>
            </w:r>
          </w:p>
        </w:tc>
      </w:tr>
    </w:tbl>
    <w:p w:rsidR="00974D47" w:rsidRDefault="00974D4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974D4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74D47" w:rsidRDefault="00974D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74D4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74D47" w:rsidRDefault="00974D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74D47" w:rsidRDefault="00974D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74D47" w:rsidRDefault="00974D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974D47">
        <w:trPr>
          <w:cantSplit/>
        </w:trPr>
        <w:tc>
          <w:tcPr>
            <w:tcW w:w="908" w:type="dxa"/>
            <w:vAlign w:val="center"/>
          </w:tcPr>
          <w:p w:rsidR="00974D47" w:rsidRPr="00276C34" w:rsidRDefault="00974D47" w:rsidP="00106419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right w:val="nil"/>
            </w:tcBorders>
          </w:tcPr>
          <w:p w:rsidR="00974D47" w:rsidRPr="00276C34" w:rsidRDefault="00974D47" w:rsidP="00106419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Ma uporządkowaną wiedzę z zakresu globalnych i parcjalnych </w:t>
            </w:r>
            <w:r w:rsidRPr="00276C34">
              <w:rPr>
                <w:rFonts w:ascii="Arial Narrow" w:hAnsi="Arial Narrow" w:cs="Arial Narrow"/>
              </w:rPr>
              <w:t>zaburzeń rozwojowych dzieci w wieku szkolnym. Zna ich rodzaje, przyczyny i skutki</w:t>
            </w:r>
          </w:p>
        </w:tc>
        <w:tc>
          <w:tcPr>
            <w:tcW w:w="1400" w:type="dxa"/>
            <w:vAlign w:val="center"/>
          </w:tcPr>
          <w:p w:rsidR="00974D47" w:rsidRDefault="00974D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</w:t>
            </w:r>
          </w:p>
        </w:tc>
      </w:tr>
      <w:tr w:rsidR="00974D47">
        <w:trPr>
          <w:cantSplit/>
        </w:trPr>
        <w:tc>
          <w:tcPr>
            <w:tcW w:w="908" w:type="dxa"/>
            <w:vAlign w:val="center"/>
          </w:tcPr>
          <w:p w:rsidR="00974D47" w:rsidRPr="00276C34" w:rsidRDefault="00974D47" w:rsidP="00106419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right w:val="nil"/>
            </w:tcBorders>
          </w:tcPr>
          <w:p w:rsidR="00974D47" w:rsidRPr="00276C34" w:rsidRDefault="00974D47" w:rsidP="0032022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Wykorzystuje poznan</w:t>
            </w:r>
            <w:r>
              <w:rPr>
                <w:rFonts w:ascii="Arial Narrow" w:hAnsi="Arial Narrow" w:cs="Arial Narrow"/>
                <w:sz w:val="24"/>
                <w:szCs w:val="24"/>
              </w:rPr>
              <w:t>ą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 wiedzę do oceny </w:t>
            </w:r>
            <w:r w:rsidRPr="00276C34">
              <w:rPr>
                <w:rFonts w:ascii="Arial Narrow" w:hAnsi="Arial Narrow" w:cs="Arial Narrow"/>
              </w:rPr>
              <w:t>rozwoju dziecka z całościowymi i fragmentarycznymi zaburzeniami</w:t>
            </w:r>
            <w:r>
              <w:rPr>
                <w:rFonts w:ascii="Arial Narrow" w:hAnsi="Arial Narrow" w:cs="Arial Narrow"/>
              </w:rPr>
              <w:t>. Potrafi dobrać i zaplanować dla nich ćwiczenia korygujące zaburzenia.</w:t>
            </w:r>
          </w:p>
        </w:tc>
        <w:tc>
          <w:tcPr>
            <w:tcW w:w="1400" w:type="dxa"/>
            <w:vAlign w:val="center"/>
          </w:tcPr>
          <w:p w:rsidR="00974D47" w:rsidRDefault="00974D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974D4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74D47" w:rsidRPr="00276C34" w:rsidRDefault="00974D47" w:rsidP="00106419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974D47" w:rsidRPr="00276C34" w:rsidRDefault="00974D47" w:rsidP="0032022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Podejmuje dyskusję na temat konsekwencji zaburzeń rozwojowych oraz </w:t>
            </w:r>
            <w:r>
              <w:rPr>
                <w:rFonts w:ascii="Arial Narrow" w:hAnsi="Arial Narrow" w:cs="Arial Narrow"/>
                <w:sz w:val="24"/>
                <w:szCs w:val="24"/>
              </w:rPr>
              <w:t>podejmuje działania dotyczące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 pomocy dzieciom z tymi zaburzeniami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974D47" w:rsidRDefault="00974D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</w:tbl>
    <w:p w:rsidR="00974D47" w:rsidRDefault="00974D47">
      <w:pPr>
        <w:rPr>
          <w:rFonts w:ascii="Cambria" w:hAnsi="Cambria" w:cs="Cambria"/>
          <w:sz w:val="24"/>
          <w:szCs w:val="24"/>
        </w:rPr>
      </w:pPr>
    </w:p>
    <w:p w:rsidR="00974D47" w:rsidRDefault="00974D47">
      <w:pPr>
        <w:rPr>
          <w:rFonts w:ascii="Cambria" w:hAnsi="Cambria" w:cs="Cambria"/>
          <w:sz w:val="24"/>
          <w:szCs w:val="24"/>
        </w:rPr>
      </w:pPr>
    </w:p>
    <w:p w:rsidR="00974D47" w:rsidRDefault="00974D4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74D47" w:rsidRPr="00320227">
        <w:tc>
          <w:tcPr>
            <w:tcW w:w="10008" w:type="dxa"/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74D47" w:rsidRPr="00320227">
        <w:tc>
          <w:tcPr>
            <w:tcW w:w="10008" w:type="dxa"/>
            <w:shd w:val="pct15" w:color="auto" w:fill="FFFFFF"/>
          </w:tcPr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Wykład</w:t>
            </w:r>
          </w:p>
        </w:tc>
      </w:tr>
      <w:tr w:rsidR="00974D47" w:rsidRPr="00320227">
        <w:tc>
          <w:tcPr>
            <w:tcW w:w="10008" w:type="dxa"/>
          </w:tcPr>
          <w:p w:rsidR="00974D47" w:rsidRPr="00320227" w:rsidRDefault="00974D47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74D47" w:rsidRPr="00320227">
        <w:tc>
          <w:tcPr>
            <w:tcW w:w="10008" w:type="dxa"/>
            <w:shd w:val="pct15" w:color="auto" w:fill="FFFFFF"/>
          </w:tcPr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Ćwiczenia</w:t>
            </w:r>
          </w:p>
        </w:tc>
      </w:tr>
      <w:tr w:rsidR="00974D47" w:rsidRPr="00320227">
        <w:tc>
          <w:tcPr>
            <w:tcW w:w="10008" w:type="dxa"/>
          </w:tcPr>
          <w:p w:rsidR="00974D47" w:rsidRPr="00320227" w:rsidRDefault="00974D47" w:rsidP="00320227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</w:rPr>
              <w:t xml:space="preserve">Diagnoza rozwoju dziecka z całościowymi </w:t>
            </w:r>
            <w:r>
              <w:rPr>
                <w:rFonts w:ascii="Arial Narrow" w:hAnsi="Arial Narrow" w:cs="Arial Narrow"/>
              </w:rPr>
              <w:t xml:space="preserve">i fragmentarycznymi </w:t>
            </w:r>
            <w:r w:rsidRPr="00320227">
              <w:rPr>
                <w:rFonts w:ascii="Arial Narrow" w:hAnsi="Arial Narrow" w:cs="Arial Narrow"/>
              </w:rPr>
              <w:t xml:space="preserve">zaburzeniami rozwoju. Podstawy edukacji i terapii dzieci z całościowymi zaburzenia rozwoju. Przyczyny parcjalnych zaburzeń. Deficyty rozwojowe w zakresie percepcji wzrokowe, słuchowej i sprawności grafomotorycznej i ich znaczenie w procesie czytania i pisania. Specyficzne trudności w uczeniu się arytmetyki. Edukacja i terapia dzieci z dysleksją rozwojową. </w:t>
            </w:r>
          </w:p>
          <w:p w:rsidR="00974D47" w:rsidRPr="00320227" w:rsidRDefault="00974D47" w:rsidP="0083710F">
            <w:pPr>
              <w:jc w:val="both"/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Zaburzenia dynamiki procesów psychicznych: zahamowanie psychoruchowe, nadpobudliwość, Zespół ADHD. Zaburzenia emocjonalne dzieci w wieku szkolnym: zaburzenia lękowe, depresje, fobia szkolna. Zaburzenia zachowania dzieci w wieku szkolnym: agresja, przemoc.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74D47" w:rsidRPr="00320227">
        <w:tc>
          <w:tcPr>
            <w:tcW w:w="10008" w:type="dxa"/>
            <w:shd w:val="pct15" w:color="auto" w:fill="FFFFFF"/>
          </w:tcPr>
          <w:p w:rsidR="00974D47" w:rsidRPr="00320227" w:rsidRDefault="00974D47">
            <w:pPr>
              <w:pStyle w:val="Heading1"/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Laboratorium</w:t>
            </w:r>
          </w:p>
        </w:tc>
      </w:tr>
      <w:tr w:rsidR="00974D47" w:rsidRPr="00320227">
        <w:tc>
          <w:tcPr>
            <w:tcW w:w="10008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74D47" w:rsidRPr="00320227">
        <w:tc>
          <w:tcPr>
            <w:tcW w:w="10008" w:type="dxa"/>
            <w:shd w:val="pct15" w:color="auto" w:fill="FFFFFF"/>
          </w:tcPr>
          <w:p w:rsidR="00974D47" w:rsidRPr="00320227" w:rsidRDefault="00974D47">
            <w:pPr>
              <w:pStyle w:val="Heading1"/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Projekt</w:t>
            </w:r>
          </w:p>
        </w:tc>
      </w:tr>
      <w:tr w:rsidR="00974D47" w:rsidRPr="00320227">
        <w:tc>
          <w:tcPr>
            <w:tcW w:w="10008" w:type="dxa"/>
            <w:tcBorders>
              <w:bottom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974D47" w:rsidRDefault="00974D4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74D47" w:rsidRPr="0032022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Balejko A., Zińczuk M. (red.) Terapia pedagogiczna w teorii i praktyce, Białystok 2006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Bogdanowicz M. Psychologia kliniczna dziecka w wieku przedszkolnym, Warszawa 1991</w:t>
            </w:r>
          </w:p>
          <w:p w:rsidR="00974D47" w:rsidRPr="00320227" w:rsidRDefault="00974D47" w:rsidP="0083710F">
            <w:pPr>
              <w:rPr>
                <w:rFonts w:ascii="Arial Narrow" w:eastAsia="Arial Unicode MS" w:hAnsi="Arial Narrow"/>
              </w:rPr>
            </w:pPr>
            <w:r w:rsidRPr="00320227">
              <w:rPr>
                <w:rFonts w:ascii="Arial Narrow" w:hAnsi="Arial Narrow" w:cs="Arial Narrow"/>
              </w:rPr>
              <w:t xml:space="preserve">Kozłowska A., O trudnościach w wychowywaniu dziecka, Warszawa, WSiP, 1991. 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Mihilewicz S. Dziecko z trudnościami w rozwoju, Kraków 2001</w:t>
            </w:r>
          </w:p>
          <w:p w:rsidR="00974D47" w:rsidRPr="00320227" w:rsidRDefault="00974D47" w:rsidP="0083710F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Nartowska H., Wychowanie dziecka nadpobudliwego, Warszawa, Nasza Księgarnia, 1986 Opolska T., Potempska E., Dziecko nadpobudliwe, program korekcji zachowań. Warszawa, 1999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</w:rPr>
              <w:t>Skorek E.M. (red.)Terapia pedagogiczna T.1 i 2, Kraków 2007</w:t>
            </w:r>
          </w:p>
        </w:tc>
      </w:tr>
      <w:tr w:rsidR="00974D47" w:rsidRPr="00320227">
        <w:tc>
          <w:tcPr>
            <w:tcW w:w="2448" w:type="dxa"/>
            <w:tcBorders>
              <w:bottom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Literatura uzupełniająca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Brzezińska A. I. (red) Psychologiczne portrety człowieka, Gdańsk 2005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Kohnstamm R. Praktyczna psychologia dziecka, Warszawa 1989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  <w:color w:val="000000"/>
              </w:rPr>
              <w:t>Namysłowska I., (red.): Psychiatria dzieci i młodzieży. Wydawnictwo Lekarskie PZWL, Warszawa, 2004.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Sawa B. Jeśli dziecko źle czyta i pisze, Warszawa 1994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Spionek H., Zaburzenia rozwoju uczniów, a niepowodzenia szkolne, PWN, Warszawa, 1985</w:t>
            </w:r>
          </w:p>
          <w:p w:rsidR="00974D47" w:rsidRPr="00320227" w:rsidRDefault="00974D47" w:rsidP="00320227">
            <w:pPr>
              <w:rPr>
                <w:rFonts w:ascii="Arial Narrow" w:hAnsi="Arial Narrow" w:cs="Arial Narrow"/>
              </w:rPr>
            </w:pPr>
            <w:r w:rsidRPr="00320227">
              <w:rPr>
                <w:rFonts w:ascii="Arial Narrow" w:hAnsi="Arial Narrow" w:cs="Arial Narrow"/>
              </w:rPr>
              <w:t>Zakrzewska B. Trudności w czytaniu i pisaniu, Warszawa 1996</w:t>
            </w:r>
          </w:p>
        </w:tc>
      </w:tr>
    </w:tbl>
    <w:p w:rsidR="00974D47" w:rsidRDefault="00974D4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74D47" w:rsidRPr="0032022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D47" w:rsidRPr="00320227" w:rsidRDefault="00974D47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  <w:p w:rsidR="00974D47" w:rsidRPr="00320227" w:rsidRDefault="00974D47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Metody kształcenia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74D4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mallCaps/>
                <w:sz w:val="22"/>
                <w:szCs w:val="22"/>
              </w:rPr>
              <w:t>metody eksponujące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>–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filmy</w:t>
            </w:r>
          </w:p>
          <w:p w:rsidR="00974D47" w:rsidRPr="00320227" w:rsidRDefault="00974D47" w:rsidP="006035E8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1960DE">
              <w:rPr>
                <w:rFonts w:ascii="Arial Narrow" w:hAnsi="Arial Narrow" w:cs="Arial Narrow"/>
                <w:smallCaps/>
                <w:sz w:val="22"/>
                <w:szCs w:val="22"/>
              </w:rPr>
              <w:t>metody praktyczne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- oparte na praktycznej działalności uczniów, ćwiczenia przedmiotowe</w:t>
            </w:r>
            <w:r w:rsidRPr="001960DE">
              <w:rPr>
                <w:rFonts w:ascii="Arial Narrow" w:hAnsi="Arial Narrow" w:cs="Arial Narrow"/>
              </w:rPr>
              <w:t xml:space="preserve"> (w formie pracy w zespołach zadaniowych, pracy parach)</w:t>
            </w:r>
          </w:p>
        </w:tc>
      </w:tr>
      <w:tr w:rsidR="00974D47" w:rsidRPr="0032022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320227">
              <w:rPr>
                <w:rFonts w:ascii="Arial Narrow" w:hAnsi="Arial Narrow" w:cs="Arial Narrow"/>
                <w:sz w:val="18"/>
                <w:szCs w:val="18"/>
              </w:rPr>
              <w:t>Nr efektu kształcenia przedmiotu</w:t>
            </w:r>
            <w:r w:rsidRPr="00320227">
              <w:rPr>
                <w:rFonts w:ascii="Arial Narrow" w:hAnsi="Arial Narrow" w:cs="Arial Narrow"/>
                <w:sz w:val="18"/>
                <w:szCs w:val="18"/>
              </w:rPr>
              <w:br/>
            </w:r>
          </w:p>
        </w:tc>
      </w:tr>
      <w:tr w:rsidR="00974D47" w:rsidRPr="0032022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74D47" w:rsidRPr="0032022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Test z 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>pytaniami otwartymi – problemami lub esej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74D47" w:rsidRPr="0032022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1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 </w:t>
            </w:r>
          </w:p>
        </w:tc>
      </w:tr>
      <w:tr w:rsidR="00974D47" w:rsidRPr="00320227">
        <w:tc>
          <w:tcPr>
            <w:tcW w:w="8208" w:type="dxa"/>
            <w:gridSpan w:val="3"/>
          </w:tcPr>
          <w:p w:rsidR="00974D47" w:rsidRPr="0032022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>ndywidualne rozwiązywanie zadań w ramach ćwiczeń i zadań domowych</w:t>
            </w:r>
          </w:p>
        </w:tc>
        <w:tc>
          <w:tcPr>
            <w:tcW w:w="1800" w:type="dxa"/>
          </w:tcPr>
          <w:p w:rsidR="00974D47" w:rsidRPr="0032022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02</w:t>
            </w:r>
          </w:p>
        </w:tc>
      </w:tr>
      <w:tr w:rsidR="00974D47" w:rsidRPr="0032022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74D47" w:rsidRPr="0032022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</w:rPr>
              <w:t xml:space="preserve">projekt </w:t>
            </w:r>
            <w:r>
              <w:rPr>
                <w:rFonts w:ascii="Arial Narrow" w:hAnsi="Arial Narrow" w:cs="Arial Narrow"/>
              </w:rPr>
              <w:t>ćwiczeń korygujących wybrane zaburzenia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03</w:t>
            </w:r>
          </w:p>
        </w:tc>
      </w:tr>
      <w:tr w:rsidR="00974D47" w:rsidRPr="0032022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74D47" w:rsidRPr="00320227" w:rsidRDefault="00974D47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74D47" w:rsidRPr="00320227" w:rsidRDefault="00974D47" w:rsidP="006035E8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320227">
              <w:rPr>
                <w:rFonts w:ascii="Arial Narrow" w:hAnsi="Arial Narrow" w:cs="Arial Narrow"/>
                <w:sz w:val="22"/>
                <w:szCs w:val="22"/>
              </w:rPr>
              <w:t>Egzamin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– test wyboru i 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>z pytaniami otwartymi</w:t>
            </w:r>
          </w:p>
        </w:tc>
      </w:tr>
    </w:tbl>
    <w:p w:rsidR="00974D47" w:rsidRDefault="00974D4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974D47" w:rsidRPr="00320227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NAKŁAD PRACY STUDENTA</w:t>
            </w:r>
          </w:p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74D47" w:rsidRPr="00320227">
        <w:trPr>
          <w:trHeight w:val="263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color w:val="FF0000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 xml:space="preserve">Liczba godzin  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Udział w ćwiczeniach audytoryjnych i laboratoryjnych</w:t>
            </w:r>
            <w:r w:rsidRPr="00320227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15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Samodzielne przygotowywanie się do ćwiczeń</w:t>
            </w:r>
            <w:r w:rsidRPr="00320227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10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Przygotowanie projektu / eseju / itp.</w:t>
            </w:r>
            <w:r w:rsidRPr="00320227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10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10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74D47" w:rsidRPr="00320227">
        <w:trPr>
          <w:trHeight w:val="262"/>
        </w:trPr>
        <w:tc>
          <w:tcPr>
            <w:tcW w:w="4723" w:type="dxa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50</w:t>
            </w:r>
          </w:p>
        </w:tc>
      </w:tr>
      <w:tr w:rsidR="00974D47" w:rsidRPr="00320227">
        <w:trPr>
          <w:trHeight w:val="417"/>
        </w:trPr>
        <w:tc>
          <w:tcPr>
            <w:tcW w:w="4723" w:type="dxa"/>
            <w:shd w:val="clear" w:color="auto" w:fill="C0C0C0"/>
          </w:tcPr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  <w:shd w:val="clear" w:color="auto" w:fill="C0C0C0"/>
          </w:tcPr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Liczba p. ECTS związana z zajęciami praktycznymi</w:t>
            </w:r>
            <w:r w:rsidRPr="00320227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  <w:p w:rsidR="00974D47" w:rsidRPr="00320227" w:rsidRDefault="00974D47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974D4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(15+10+10=35)</w:t>
            </w:r>
          </w:p>
          <w:p w:rsidR="00974D47" w:rsidRPr="00320227" w:rsidRDefault="00974D4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1,4 ETCS</w:t>
            </w:r>
          </w:p>
        </w:tc>
      </w:tr>
      <w:tr w:rsidR="00974D47" w:rsidRPr="00320227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974D47" w:rsidRPr="00320227" w:rsidRDefault="00974D47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320227">
              <w:rPr>
                <w:rFonts w:ascii="Arial Narrow" w:hAnsi="Arial Narrow" w:cs="Arial Narrow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974D4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(15+5=20)</w:t>
            </w:r>
          </w:p>
          <w:p w:rsidR="00974D47" w:rsidRPr="00320227" w:rsidRDefault="00974D4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0,8 ETCS</w:t>
            </w:r>
          </w:p>
        </w:tc>
      </w:tr>
    </w:tbl>
    <w:p w:rsidR="00974D47" w:rsidRDefault="00974D47" w:rsidP="00DB78AD">
      <w:pPr>
        <w:rPr>
          <w:rFonts w:ascii="Cambria" w:hAnsi="Cambria" w:cs="Cambria"/>
          <w:sz w:val="24"/>
          <w:szCs w:val="24"/>
        </w:rPr>
      </w:pPr>
    </w:p>
    <w:sectPr w:rsidR="00974D47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D47" w:rsidRDefault="00974D47">
      <w:r>
        <w:separator/>
      </w:r>
    </w:p>
  </w:endnote>
  <w:endnote w:type="continuationSeparator" w:id="0">
    <w:p w:rsidR="00974D47" w:rsidRDefault="00974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D47" w:rsidRDefault="00974D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4D47" w:rsidRDefault="00974D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D47" w:rsidRDefault="00974D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74D47" w:rsidRDefault="00974D4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D47" w:rsidRDefault="00974D47">
      <w:r>
        <w:separator/>
      </w:r>
    </w:p>
  </w:footnote>
  <w:footnote w:type="continuationSeparator" w:id="0">
    <w:p w:rsidR="00974D47" w:rsidRDefault="00974D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33ACD"/>
    <w:multiLevelType w:val="hybridMultilevel"/>
    <w:tmpl w:val="DFAEA1B6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F502B"/>
    <w:multiLevelType w:val="hybridMultilevel"/>
    <w:tmpl w:val="9580F4F6"/>
    <w:lvl w:ilvl="0" w:tplc="4A26FF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6"/>
  </w:num>
  <w:num w:numId="16">
    <w:abstractNumId w:val="7"/>
  </w:num>
  <w:num w:numId="17">
    <w:abstractNumId w:val="19"/>
  </w:num>
  <w:num w:numId="18">
    <w:abstractNumId w:val="18"/>
  </w:num>
  <w:num w:numId="19">
    <w:abstractNumId w:val="8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A170D"/>
    <w:rsid w:val="00106419"/>
    <w:rsid w:val="001960DE"/>
    <w:rsid w:val="001D3DE7"/>
    <w:rsid w:val="001D5C16"/>
    <w:rsid w:val="00276C34"/>
    <w:rsid w:val="00295838"/>
    <w:rsid w:val="003160B3"/>
    <w:rsid w:val="00320227"/>
    <w:rsid w:val="0032216A"/>
    <w:rsid w:val="00470111"/>
    <w:rsid w:val="0049796F"/>
    <w:rsid w:val="00561E05"/>
    <w:rsid w:val="006035E8"/>
    <w:rsid w:val="0068777C"/>
    <w:rsid w:val="006D0850"/>
    <w:rsid w:val="007F0A2C"/>
    <w:rsid w:val="008266B5"/>
    <w:rsid w:val="0083710F"/>
    <w:rsid w:val="008827BE"/>
    <w:rsid w:val="00891FD6"/>
    <w:rsid w:val="008A449B"/>
    <w:rsid w:val="008D68AE"/>
    <w:rsid w:val="00974D47"/>
    <w:rsid w:val="00A320A6"/>
    <w:rsid w:val="00B46E0F"/>
    <w:rsid w:val="00BC35A1"/>
    <w:rsid w:val="00D256CD"/>
    <w:rsid w:val="00DB78AD"/>
    <w:rsid w:val="00E21E63"/>
    <w:rsid w:val="00EF0FB2"/>
    <w:rsid w:val="00F160ED"/>
    <w:rsid w:val="00FD7893"/>
    <w:rsid w:val="00FE0514"/>
    <w:rsid w:val="00FE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51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0514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051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0514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0514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0514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0514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75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675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675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675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675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675D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E0514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E0514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1675D"/>
    <w:rPr>
      <w:sz w:val="20"/>
      <w:szCs w:val="20"/>
    </w:rPr>
  </w:style>
  <w:style w:type="paragraph" w:styleId="NormalWeb">
    <w:name w:val="Normal (Web)"/>
    <w:basedOn w:val="Normal"/>
    <w:uiPriority w:val="99"/>
    <w:rsid w:val="00FE0514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E0514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675D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051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675D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FE0514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1675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E0514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FE05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675D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FE0514"/>
  </w:style>
  <w:style w:type="paragraph" w:styleId="Footer">
    <w:name w:val="footer"/>
    <w:basedOn w:val="Normal"/>
    <w:link w:val="FooterChar"/>
    <w:uiPriority w:val="99"/>
    <w:rsid w:val="00FE05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675D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FE0514"/>
  </w:style>
  <w:style w:type="paragraph" w:styleId="Subtitle">
    <w:name w:val="Subtitle"/>
    <w:basedOn w:val="Normal"/>
    <w:link w:val="SubtitleChar"/>
    <w:uiPriority w:val="99"/>
    <w:qFormat/>
    <w:rsid w:val="00FE0514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51675D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FE0514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FE05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640</Words>
  <Characters>3840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2012-09-19T17:26:00Z</dcterms:created>
  <dcterms:modified xsi:type="dcterms:W3CDTF">2012-09-19T17:26:00Z</dcterms:modified>
</cp:coreProperties>
</file>